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4E" w:rsidRDefault="00C7334E" w:rsidP="00EB55EC">
      <w:pPr>
        <w:widowControl w:val="0"/>
        <w:jc w:val="center"/>
        <w:rPr>
          <w:b/>
        </w:rPr>
      </w:pPr>
      <w:r>
        <w:rPr>
          <w:b/>
        </w:rPr>
        <w:t>CONVENTION DE MISE A DISP</w:t>
      </w:r>
      <w:r w:rsidR="003758E3">
        <w:rPr>
          <w:b/>
        </w:rPr>
        <w:t>OSITION DE CONTRIBUTIONS DANS LE CADRE DU PROJET SCIENTIFIQUE ET DE RECHERCHE ARIAD /R</w:t>
      </w:r>
    </w:p>
    <w:p w:rsidR="00C7334E" w:rsidRDefault="00C7334E" w:rsidP="00EB55EC">
      <w:pPr>
        <w:widowControl w:val="0"/>
        <w:ind w:right="566"/>
        <w:rPr>
          <w:b/>
        </w:rPr>
      </w:pPr>
    </w:p>
    <w:p w:rsidR="00C7334E" w:rsidRDefault="00C7334E" w:rsidP="00EB55EC">
      <w:pPr>
        <w:widowControl w:val="0"/>
        <w:ind w:right="566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7334E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C7334E" w:rsidRDefault="003758E3" w:rsidP="00EB55EC">
            <w:pPr>
              <w:widowControl w:val="0"/>
              <w:rPr>
                <w:b/>
              </w:rPr>
            </w:pPr>
            <w:r>
              <w:rPr>
                <w:b/>
              </w:rPr>
              <w:t>UNIVERSITE DE PARIS I</w:t>
            </w:r>
          </w:p>
        </w:tc>
        <w:tc>
          <w:tcPr>
            <w:tcW w:w="4606" w:type="dxa"/>
          </w:tcPr>
          <w:p w:rsidR="00C7334E" w:rsidRDefault="00C7334E" w:rsidP="00EB55EC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LE CONTRIBUTEUR </w:t>
            </w:r>
          </w:p>
        </w:tc>
      </w:tr>
      <w:tr w:rsidR="00C7334E">
        <w:tblPrEx>
          <w:tblCellMar>
            <w:top w:w="0" w:type="dxa"/>
            <w:bottom w:w="0" w:type="dxa"/>
          </w:tblCellMar>
        </w:tblPrEx>
        <w:trPr>
          <w:trHeight w:val="4555"/>
        </w:trPr>
        <w:tc>
          <w:tcPr>
            <w:tcW w:w="4606" w:type="dxa"/>
            <w:tcBorders>
              <w:bottom w:val="nil"/>
            </w:tcBorders>
          </w:tcPr>
          <w:p w:rsidR="00C7334E" w:rsidRDefault="00C7334E" w:rsidP="00EB55EC">
            <w:pPr>
              <w:pStyle w:val="Corpsdetexte2"/>
              <w:rPr>
                <w:rFonts w:ascii="Times New Roman" w:hAnsi="Times New Roman"/>
              </w:rPr>
            </w:pPr>
          </w:p>
          <w:p w:rsidR="00C7334E" w:rsidRDefault="00C7334E" w:rsidP="00EB55EC">
            <w:pPr>
              <w:pStyle w:val="Corpsdetexte2"/>
              <w:rPr>
                <w:rFonts w:ascii="Times New Roman" w:hAnsi="Times New Roman"/>
              </w:rPr>
            </w:pPr>
          </w:p>
          <w:p w:rsidR="00C7334E" w:rsidRDefault="00C7334E" w:rsidP="00EB55EC">
            <w:pPr>
              <w:pStyle w:val="Corpsdetexte2"/>
              <w:rPr>
                <w:rFonts w:ascii="Times New Roman" w:hAnsi="Times New Roman"/>
              </w:rPr>
            </w:pPr>
          </w:p>
          <w:p w:rsidR="00C7334E" w:rsidRDefault="00C7334E" w:rsidP="00EB55EC">
            <w:pPr>
              <w:pStyle w:val="Corpsdetexte2"/>
              <w:rPr>
                <w:rFonts w:ascii="Times New Roman" w:hAnsi="Times New Roman"/>
              </w:rPr>
            </w:pPr>
          </w:p>
          <w:p w:rsidR="00C7334E" w:rsidRDefault="00C7334E" w:rsidP="00EB55EC">
            <w:pPr>
              <w:pStyle w:val="Corpsdetexte2"/>
              <w:rPr>
                <w:rFonts w:ascii="Times New Roman" w:hAnsi="Times New Roman"/>
              </w:rPr>
            </w:pPr>
          </w:p>
          <w:p w:rsidR="00C7334E" w:rsidRDefault="00C7334E" w:rsidP="00EB55EC">
            <w:pPr>
              <w:pStyle w:val="Corpsdetexte2"/>
              <w:rPr>
                <w:rFonts w:ascii="Times New Roman" w:hAnsi="Times New Roman"/>
              </w:rPr>
            </w:pPr>
          </w:p>
          <w:p w:rsidR="00C7334E" w:rsidRDefault="00C7334E" w:rsidP="00EB55EC">
            <w:pPr>
              <w:pStyle w:val="Corpsdetexte2"/>
              <w:rPr>
                <w:rFonts w:ascii="Times New Roman" w:hAnsi="Times New Roman"/>
              </w:rPr>
            </w:pPr>
          </w:p>
          <w:p w:rsidR="00C7334E" w:rsidRDefault="00C7334E" w:rsidP="00EB55EC">
            <w:pPr>
              <w:widowControl w:val="0"/>
            </w:pPr>
          </w:p>
          <w:p w:rsidR="00C7334E" w:rsidRDefault="00C7334E" w:rsidP="00EB55EC">
            <w:pPr>
              <w:widowControl w:val="0"/>
            </w:pPr>
            <w:r>
              <w:t xml:space="preserve">Ci-après dénommée </w:t>
            </w:r>
            <w:r w:rsidR="003758E3">
              <w:t>l’</w:t>
            </w:r>
            <w:r>
              <w:t>«</w:t>
            </w:r>
            <w:r w:rsidRPr="003758E3">
              <w:rPr>
                <w:b/>
              </w:rPr>
              <w:t> </w:t>
            </w:r>
            <w:r w:rsidR="003758E3" w:rsidRPr="003758E3">
              <w:rPr>
                <w:b/>
              </w:rPr>
              <w:t>Editeur</w:t>
            </w:r>
            <w:r w:rsidRPr="003758E3">
              <w:rPr>
                <w:b/>
              </w:rPr>
              <w:t> </w:t>
            </w:r>
            <w:r>
              <w:t>»</w:t>
            </w:r>
          </w:p>
          <w:p w:rsidR="00C7334E" w:rsidRDefault="00C7334E" w:rsidP="00EB55EC">
            <w:pPr>
              <w:widowControl w:val="0"/>
            </w:pPr>
          </w:p>
          <w:p w:rsidR="00C7334E" w:rsidRDefault="00C7334E" w:rsidP="00EB55EC">
            <w:pPr>
              <w:widowControl w:val="0"/>
            </w:pPr>
            <w:r>
              <w:t>d’une part,</w:t>
            </w:r>
            <w:bookmarkStart w:id="0" w:name="_GoBack"/>
            <w:bookmarkEnd w:id="0"/>
          </w:p>
        </w:tc>
        <w:tc>
          <w:tcPr>
            <w:tcW w:w="4606" w:type="dxa"/>
            <w:tcBorders>
              <w:bottom w:val="nil"/>
            </w:tcBorders>
          </w:tcPr>
          <w:p w:rsidR="00C7334E" w:rsidRDefault="00C7334E" w:rsidP="00EB55EC">
            <w:pPr>
              <w:widowControl w:val="0"/>
            </w:pPr>
          </w:p>
          <w:p w:rsidR="00C7334E" w:rsidRDefault="00C7334E" w:rsidP="00EB55EC">
            <w:pPr>
              <w:widowControl w:val="0"/>
              <w:jc w:val="both"/>
            </w:pPr>
            <w:r>
              <w:t>M…………………………..</w:t>
            </w:r>
          </w:p>
          <w:p w:rsidR="00C7334E" w:rsidRDefault="00C7334E" w:rsidP="00EB55EC">
            <w:pPr>
              <w:pStyle w:val="Pieddepage"/>
              <w:tabs>
                <w:tab w:val="clear" w:pos="4536"/>
                <w:tab w:val="clear" w:pos="9072"/>
              </w:tabs>
            </w:pPr>
            <w:r>
              <w:t>exerçant la profession de  ……………………</w:t>
            </w:r>
          </w:p>
          <w:p w:rsidR="00C7334E" w:rsidRDefault="00C7334E" w:rsidP="00EB55EC">
            <w:pPr>
              <w:widowControl w:val="0"/>
              <w:jc w:val="both"/>
            </w:pPr>
            <w:r>
              <w:t>………………………………………………..</w:t>
            </w:r>
          </w:p>
          <w:p w:rsidR="00C7334E" w:rsidRDefault="00C7334E" w:rsidP="00EB55EC">
            <w:pPr>
              <w:widowControl w:val="0"/>
            </w:pPr>
            <w:r>
              <w:t>demeurant ……………………………………</w:t>
            </w:r>
          </w:p>
          <w:p w:rsidR="00C7334E" w:rsidRDefault="00C7334E" w:rsidP="00EB55EC">
            <w:pPr>
              <w:widowControl w:val="0"/>
            </w:pPr>
            <w:r>
              <w:t>……………………………………………….</w:t>
            </w:r>
          </w:p>
          <w:p w:rsidR="00C7334E" w:rsidRDefault="00C7334E" w:rsidP="00EB55EC">
            <w:pPr>
              <w:widowControl w:val="0"/>
            </w:pPr>
          </w:p>
          <w:p w:rsidR="00C7334E" w:rsidRDefault="00C7334E" w:rsidP="00EB55EC">
            <w:pPr>
              <w:widowControl w:val="0"/>
            </w:pPr>
            <w:r>
              <w:t>Identifiant d’Abonné…………………………</w:t>
            </w:r>
          </w:p>
          <w:p w:rsidR="00C7334E" w:rsidRDefault="00C7334E" w:rsidP="00EB55EC">
            <w:pPr>
              <w:widowControl w:val="0"/>
            </w:pPr>
          </w:p>
          <w:p w:rsidR="00C7334E" w:rsidRDefault="00C7334E" w:rsidP="00EB55EC">
            <w:pPr>
              <w:widowControl w:val="0"/>
            </w:pPr>
          </w:p>
          <w:p w:rsidR="00C7334E" w:rsidRDefault="00C7334E" w:rsidP="00EB55EC">
            <w:pPr>
              <w:widowControl w:val="0"/>
            </w:pPr>
          </w:p>
          <w:p w:rsidR="00C7334E" w:rsidRDefault="00C7334E" w:rsidP="00EB55EC">
            <w:pPr>
              <w:widowControl w:val="0"/>
            </w:pPr>
            <w:r>
              <w:t xml:space="preserve">Ci-après </w:t>
            </w:r>
            <w:proofErr w:type="gramStart"/>
            <w:r>
              <w:t>dénommé</w:t>
            </w:r>
            <w:proofErr w:type="gramEnd"/>
            <w:r>
              <w:t xml:space="preserve"> le </w:t>
            </w:r>
            <w:r>
              <w:rPr>
                <w:b/>
              </w:rPr>
              <w:t>« Contributeur »</w:t>
            </w:r>
            <w:r>
              <w:t>.</w:t>
            </w:r>
          </w:p>
          <w:p w:rsidR="00C7334E" w:rsidRDefault="00C7334E" w:rsidP="00EB55EC">
            <w:pPr>
              <w:widowControl w:val="0"/>
            </w:pPr>
          </w:p>
          <w:p w:rsidR="00C7334E" w:rsidRDefault="00C7334E" w:rsidP="00EB55EC">
            <w:pPr>
              <w:widowControl w:val="0"/>
            </w:pPr>
            <w:r>
              <w:t>d’autre part.</w:t>
            </w:r>
          </w:p>
        </w:tc>
      </w:tr>
      <w:tr w:rsidR="00C733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tcBorders>
              <w:bottom w:val="nil"/>
            </w:tcBorders>
          </w:tcPr>
          <w:p w:rsidR="00C7334E" w:rsidRDefault="00C7334E" w:rsidP="00EB55EC">
            <w:pPr>
              <w:widowControl w:val="0"/>
            </w:pPr>
          </w:p>
          <w:p w:rsidR="00C7334E" w:rsidRDefault="00C7334E" w:rsidP="00EB55EC">
            <w:pPr>
              <w:widowControl w:val="0"/>
              <w:jc w:val="center"/>
            </w:pPr>
            <w:r>
              <w:t xml:space="preserve">Conjointement dénommés « les </w:t>
            </w:r>
            <w:r>
              <w:rPr>
                <w:b/>
              </w:rPr>
              <w:t>Parties</w:t>
            </w:r>
            <w:r>
              <w:t> »</w:t>
            </w:r>
          </w:p>
          <w:p w:rsidR="00C7334E" w:rsidRDefault="00C7334E" w:rsidP="00EB55EC">
            <w:pPr>
              <w:widowControl w:val="0"/>
              <w:jc w:val="center"/>
            </w:pPr>
          </w:p>
        </w:tc>
      </w:tr>
    </w:tbl>
    <w:p w:rsidR="00C7334E" w:rsidRDefault="00C7334E" w:rsidP="00EB55EC">
      <w:pPr>
        <w:widowControl w:val="0"/>
        <w:ind w:right="567"/>
        <w:sectPr w:rsidR="00C7334E">
          <w:headerReference w:type="default" r:id="rId9"/>
          <w:footerReference w:type="even" r:id="rId10"/>
          <w:footerReference w:type="default" r:id="rId11"/>
          <w:pgSz w:w="11906" w:h="16838"/>
          <w:pgMar w:top="1417" w:right="1417" w:bottom="1417" w:left="1417" w:header="720" w:footer="720" w:gutter="0"/>
          <w:cols w:space="720"/>
        </w:sectPr>
      </w:pPr>
    </w:p>
    <w:p w:rsidR="00C7334E" w:rsidRDefault="00C7334E" w:rsidP="00EB55EC">
      <w:pPr>
        <w:widowControl w:val="0"/>
        <w:ind w:right="567"/>
        <w:jc w:val="both"/>
        <w:rPr>
          <w:sz w:val="20"/>
        </w:rPr>
      </w:pPr>
    </w:p>
    <w:p w:rsidR="008948F8" w:rsidRDefault="003758E3" w:rsidP="00EB55EC">
      <w:pPr>
        <w:pStyle w:val="Corpsdetexte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L’Editeur a procédé à la création d’un site internet éditorial à vocation scientifique pour rendre compte des innovations technologiques abandonnées ou délaissées pouvant par ailleurs faire l’objet de résurgences dans le cadre de l’élaboration et de la production de nouveaux </w:t>
      </w:r>
      <w:r w:rsidRPr="007A0288">
        <w:rPr>
          <w:rFonts w:ascii="Times New Roman" w:hAnsi="Times New Roman"/>
          <w:sz w:val="20"/>
        </w:rPr>
        <w:t>produit</w:t>
      </w:r>
      <w:r w:rsidR="007A0288" w:rsidRPr="007A0288">
        <w:rPr>
          <w:rFonts w:ascii="Times New Roman" w:hAnsi="Times New Roman"/>
          <w:sz w:val="20"/>
        </w:rPr>
        <w:t>s</w:t>
      </w:r>
      <w:r w:rsidRPr="007A0288">
        <w:rPr>
          <w:rFonts w:ascii="Times New Roman" w:hAnsi="Times New Roman"/>
          <w:sz w:val="20"/>
        </w:rPr>
        <w:t xml:space="preserve"> ou services qu’ils soient </w:t>
      </w:r>
      <w:r w:rsidR="00143062">
        <w:rPr>
          <w:rFonts w:ascii="Times New Roman" w:hAnsi="Times New Roman"/>
          <w:sz w:val="20"/>
        </w:rPr>
        <w:t>grand public</w:t>
      </w:r>
      <w:r w:rsidRPr="007A0288">
        <w:rPr>
          <w:rFonts w:ascii="Times New Roman" w:hAnsi="Times New Roman"/>
          <w:sz w:val="20"/>
        </w:rPr>
        <w:t xml:space="preserve"> ou </w:t>
      </w:r>
      <w:r w:rsidR="007A0288">
        <w:rPr>
          <w:rFonts w:ascii="Times New Roman" w:hAnsi="Times New Roman"/>
          <w:sz w:val="20"/>
        </w:rPr>
        <w:t xml:space="preserve">réservés </w:t>
      </w:r>
      <w:r w:rsidR="008948F8">
        <w:rPr>
          <w:rFonts w:ascii="Times New Roman" w:hAnsi="Times New Roman"/>
          <w:sz w:val="20"/>
        </w:rPr>
        <w:t xml:space="preserve">aux </w:t>
      </w:r>
      <w:r>
        <w:rPr>
          <w:rFonts w:ascii="Times New Roman" w:hAnsi="Times New Roman"/>
          <w:sz w:val="20"/>
        </w:rPr>
        <w:t xml:space="preserve">professionnels. </w:t>
      </w:r>
    </w:p>
    <w:p w:rsidR="008948F8" w:rsidRDefault="008948F8" w:rsidP="00EB55EC">
      <w:pPr>
        <w:pStyle w:val="Corpsdetexte2"/>
        <w:rPr>
          <w:rFonts w:ascii="Times New Roman" w:hAnsi="Times New Roman"/>
          <w:sz w:val="20"/>
        </w:rPr>
      </w:pPr>
    </w:p>
    <w:p w:rsidR="00C7334E" w:rsidRDefault="0084704A" w:rsidP="00EB55EC">
      <w:pPr>
        <w:pStyle w:val="Corpsdetexte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Ce site </w:t>
      </w:r>
      <w:r w:rsidR="007A0288">
        <w:rPr>
          <w:rFonts w:ascii="Times New Roman" w:hAnsi="Times New Roman"/>
          <w:sz w:val="20"/>
        </w:rPr>
        <w:t xml:space="preserve">collaboratif </w:t>
      </w:r>
      <w:r w:rsidR="008948F8">
        <w:rPr>
          <w:rFonts w:ascii="Times New Roman" w:hAnsi="Times New Roman"/>
          <w:sz w:val="20"/>
        </w:rPr>
        <w:t xml:space="preserve">dénommé ARIAD/R </w:t>
      </w:r>
      <w:r>
        <w:rPr>
          <w:rFonts w:ascii="Times New Roman" w:hAnsi="Times New Roman"/>
          <w:sz w:val="20"/>
        </w:rPr>
        <w:t xml:space="preserve">a notamment pour objet de communiquer au public ces informations sous la forme de </w:t>
      </w:r>
      <w:r w:rsidR="00C7334E">
        <w:rPr>
          <w:rFonts w:ascii="Times New Roman" w:hAnsi="Times New Roman"/>
          <w:sz w:val="20"/>
        </w:rPr>
        <w:t>Fiches d’Informations</w:t>
      </w:r>
      <w:r>
        <w:rPr>
          <w:rFonts w:ascii="Times New Roman" w:hAnsi="Times New Roman"/>
          <w:sz w:val="20"/>
        </w:rPr>
        <w:t>, de vidéos et de web documentaires.</w:t>
      </w:r>
    </w:p>
    <w:p w:rsidR="00C7334E" w:rsidRDefault="00C7334E" w:rsidP="00EB55EC">
      <w:pPr>
        <w:widowControl w:val="0"/>
        <w:jc w:val="both"/>
        <w:rPr>
          <w:sz w:val="20"/>
        </w:rPr>
      </w:pPr>
    </w:p>
    <w:p w:rsidR="00C7334E" w:rsidRPr="007A0288" w:rsidRDefault="008948F8" w:rsidP="00EB55EC">
      <w:pPr>
        <w:widowControl w:val="0"/>
        <w:jc w:val="both"/>
        <w:rPr>
          <w:snapToGrid w:val="0"/>
          <w:sz w:val="20"/>
        </w:rPr>
      </w:pPr>
      <w:r>
        <w:rPr>
          <w:sz w:val="20"/>
        </w:rPr>
        <w:t>L</w:t>
      </w:r>
      <w:r w:rsidR="00C7334E">
        <w:rPr>
          <w:sz w:val="20"/>
        </w:rPr>
        <w:t xml:space="preserve">es Fiches d’Informations </w:t>
      </w:r>
      <w:r>
        <w:rPr>
          <w:sz w:val="20"/>
        </w:rPr>
        <w:t xml:space="preserve">reproduites </w:t>
      </w:r>
      <w:r w:rsidR="008B1C9C">
        <w:rPr>
          <w:sz w:val="20"/>
        </w:rPr>
        <w:t>dans la partie publique du</w:t>
      </w:r>
      <w:r>
        <w:rPr>
          <w:sz w:val="20"/>
        </w:rPr>
        <w:t xml:space="preserve"> site </w:t>
      </w:r>
      <w:r w:rsidR="00C7334E">
        <w:rPr>
          <w:sz w:val="20"/>
        </w:rPr>
        <w:t xml:space="preserve">sont accessibles </w:t>
      </w:r>
      <w:r w:rsidR="007A0288">
        <w:rPr>
          <w:sz w:val="20"/>
        </w:rPr>
        <w:t xml:space="preserve">à chaque </w:t>
      </w:r>
      <w:r w:rsidR="00143062">
        <w:rPr>
          <w:sz w:val="20"/>
        </w:rPr>
        <w:t xml:space="preserve">utilisateur </w:t>
      </w:r>
      <w:r w:rsidR="007A0288">
        <w:rPr>
          <w:sz w:val="20"/>
        </w:rPr>
        <w:t xml:space="preserve">qui peut limitativement </w:t>
      </w:r>
      <w:r w:rsidR="00C7334E">
        <w:rPr>
          <w:snapToGrid w:val="0"/>
          <w:sz w:val="20"/>
        </w:rPr>
        <w:t xml:space="preserve">les </w:t>
      </w:r>
      <w:r w:rsidR="007A0288">
        <w:rPr>
          <w:snapToGrid w:val="0"/>
          <w:sz w:val="20"/>
        </w:rPr>
        <w:t>consulter</w:t>
      </w:r>
      <w:r w:rsidR="00143062">
        <w:rPr>
          <w:snapToGrid w:val="0"/>
          <w:sz w:val="20"/>
        </w:rPr>
        <w:t>, en faire un</w:t>
      </w:r>
      <w:r w:rsidR="00101865">
        <w:rPr>
          <w:snapToGrid w:val="0"/>
          <w:sz w:val="20"/>
        </w:rPr>
        <w:t>e</w:t>
      </w:r>
      <w:r w:rsidR="00143062">
        <w:rPr>
          <w:snapToGrid w:val="0"/>
          <w:sz w:val="20"/>
        </w:rPr>
        <w:t xml:space="preserve"> copie pour un usage privé, </w:t>
      </w:r>
      <w:r w:rsidR="007A0288">
        <w:rPr>
          <w:snapToGrid w:val="0"/>
          <w:sz w:val="20"/>
        </w:rPr>
        <w:t xml:space="preserve">et les </w:t>
      </w:r>
      <w:r w:rsidR="008B1C9C">
        <w:rPr>
          <w:snapToGrid w:val="0"/>
          <w:sz w:val="20"/>
        </w:rPr>
        <w:t>imprimer</w:t>
      </w:r>
      <w:r w:rsidR="007A0288">
        <w:rPr>
          <w:snapToGrid w:val="0"/>
          <w:sz w:val="20"/>
        </w:rPr>
        <w:t xml:space="preserve">. </w:t>
      </w:r>
      <w:r w:rsidR="00C7334E">
        <w:rPr>
          <w:sz w:val="20"/>
        </w:rPr>
        <w:t>Toute autre utilisation est interdite</w:t>
      </w:r>
      <w:r w:rsidR="007A0288">
        <w:rPr>
          <w:sz w:val="20"/>
        </w:rPr>
        <w:t xml:space="preserve"> par les </w:t>
      </w:r>
      <w:r w:rsidR="007A0288" w:rsidRPr="00970CA2">
        <w:rPr>
          <w:color w:val="0070C0"/>
          <w:sz w:val="20"/>
          <w:u w:val="single"/>
        </w:rPr>
        <w:t xml:space="preserve">CGU </w:t>
      </w:r>
      <w:r w:rsidR="007A0288">
        <w:rPr>
          <w:sz w:val="20"/>
        </w:rPr>
        <w:t>du site</w:t>
      </w:r>
      <w:r w:rsidR="00C7334E">
        <w:rPr>
          <w:sz w:val="20"/>
        </w:rPr>
        <w:t>.</w:t>
      </w:r>
    </w:p>
    <w:p w:rsidR="00C7334E" w:rsidRDefault="00C7334E" w:rsidP="00EB55EC">
      <w:pPr>
        <w:widowControl w:val="0"/>
        <w:jc w:val="both"/>
        <w:rPr>
          <w:sz w:val="20"/>
        </w:rPr>
      </w:pPr>
    </w:p>
    <w:p w:rsidR="00C7334E" w:rsidRDefault="00C7334E" w:rsidP="00EB55EC">
      <w:pPr>
        <w:widowControl w:val="0"/>
        <w:jc w:val="both"/>
        <w:rPr>
          <w:sz w:val="20"/>
        </w:rPr>
      </w:pPr>
      <w:r>
        <w:rPr>
          <w:sz w:val="20"/>
        </w:rPr>
        <w:t xml:space="preserve">C’est dans ces conditions que le Contributeur accepte de verser </w:t>
      </w:r>
      <w:r w:rsidR="007A0288">
        <w:rPr>
          <w:sz w:val="20"/>
        </w:rPr>
        <w:t xml:space="preserve">au site ARIAD/R </w:t>
      </w:r>
      <w:r>
        <w:rPr>
          <w:sz w:val="20"/>
        </w:rPr>
        <w:t>les Fiches d’Information qu’il aurait pu établir pour qu’elles puissent</w:t>
      </w:r>
      <w:r w:rsidR="008948F8">
        <w:rPr>
          <w:sz w:val="20"/>
        </w:rPr>
        <w:t>, si elles sont sélectionnées par le comité éditorial,</w:t>
      </w:r>
      <w:r>
        <w:rPr>
          <w:sz w:val="20"/>
        </w:rPr>
        <w:t xml:space="preserve"> être reproduites et représentés </w:t>
      </w:r>
      <w:r w:rsidR="00143062">
        <w:rPr>
          <w:sz w:val="20"/>
        </w:rPr>
        <w:t>sur la partie publique du</w:t>
      </w:r>
      <w:r w:rsidR="008948F8">
        <w:rPr>
          <w:sz w:val="20"/>
        </w:rPr>
        <w:t xml:space="preserve"> site ARIAD/R </w:t>
      </w:r>
      <w:r>
        <w:rPr>
          <w:sz w:val="20"/>
        </w:rPr>
        <w:t>dans les conditions précédemment décrites.</w:t>
      </w:r>
    </w:p>
    <w:p w:rsidR="00C7334E" w:rsidRDefault="00C7334E" w:rsidP="00EB55EC">
      <w:pPr>
        <w:widowControl w:val="0"/>
        <w:jc w:val="both"/>
        <w:rPr>
          <w:sz w:val="20"/>
        </w:rPr>
      </w:pPr>
    </w:p>
    <w:p w:rsidR="00101865" w:rsidRPr="005E7044" w:rsidRDefault="00981284" w:rsidP="00EB55EC">
      <w:pPr>
        <w:pStyle w:val="Titre2"/>
        <w:keepNext w:val="0"/>
        <w:numPr>
          <w:ilvl w:val="0"/>
          <w:numId w:val="0"/>
        </w:numPr>
        <w:rPr>
          <w:smallCaps/>
          <w:sz w:val="20"/>
          <w:szCs w:val="20"/>
        </w:rPr>
      </w:pPr>
      <w:r w:rsidRPr="00284B24">
        <w:rPr>
          <w:b/>
          <w:sz w:val="20"/>
        </w:rPr>
        <w:t>LE SEUL FAIT DE TELEVERSER UNE FICHE D’INFORMATION VERS LE SITE ARIAD/R ENTRAINE L’ACCEPTION SANS AUCUNE</w:t>
      </w:r>
      <w:r w:rsidRPr="00284B24">
        <w:rPr>
          <w:b/>
          <w:smallCaps/>
          <w:sz w:val="20"/>
          <w:szCs w:val="20"/>
        </w:rPr>
        <w:t xml:space="preserve"> RESERVE DE LA PRESENTE CONVENTION</w:t>
      </w:r>
      <w:r w:rsidR="00101865" w:rsidRPr="005E7044">
        <w:rPr>
          <w:smallCaps/>
          <w:sz w:val="20"/>
          <w:szCs w:val="20"/>
        </w:rPr>
        <w:t>.</w:t>
      </w:r>
    </w:p>
    <w:p w:rsidR="00143062" w:rsidRDefault="00143062" w:rsidP="00EB55EC">
      <w:pPr>
        <w:widowControl w:val="0"/>
        <w:jc w:val="both"/>
        <w:rPr>
          <w:sz w:val="20"/>
        </w:rPr>
      </w:pPr>
    </w:p>
    <w:p w:rsidR="00C7334E" w:rsidRDefault="00C7334E" w:rsidP="00EB55EC">
      <w:pPr>
        <w:pStyle w:val="Titre1"/>
        <w:keepNext w:val="0"/>
        <w:widowControl w:val="0"/>
        <w:tabs>
          <w:tab w:val="clear" w:pos="432"/>
        </w:tabs>
        <w:rPr>
          <w:sz w:val="20"/>
        </w:rPr>
      </w:pPr>
      <w:bookmarkStart w:id="1" w:name="_Toc458485169"/>
      <w:bookmarkStart w:id="2" w:name="_Toc461361068"/>
      <w:bookmarkStart w:id="3" w:name="_Toc473965560"/>
      <w:r>
        <w:rPr>
          <w:sz w:val="20"/>
        </w:rPr>
        <w:t>Objet</w:t>
      </w:r>
    </w:p>
    <w:p w:rsidR="00C7334E" w:rsidRDefault="00C7334E" w:rsidP="00EB55EC">
      <w:pPr>
        <w:widowControl w:val="0"/>
        <w:jc w:val="both"/>
        <w:rPr>
          <w:sz w:val="20"/>
        </w:rPr>
      </w:pPr>
    </w:p>
    <w:p w:rsidR="00C7334E" w:rsidRDefault="00C7334E" w:rsidP="00EB55EC">
      <w:pPr>
        <w:widowControl w:val="0"/>
        <w:jc w:val="both"/>
        <w:rPr>
          <w:sz w:val="20"/>
        </w:rPr>
      </w:pPr>
      <w:r>
        <w:rPr>
          <w:sz w:val="20"/>
        </w:rPr>
        <w:t xml:space="preserve">La présente convention a pour objet de définir : </w:t>
      </w:r>
    </w:p>
    <w:p w:rsidR="00C7334E" w:rsidRDefault="00C7334E" w:rsidP="00EB55EC">
      <w:pPr>
        <w:widowControl w:val="0"/>
        <w:jc w:val="both"/>
        <w:rPr>
          <w:sz w:val="20"/>
        </w:rPr>
      </w:pPr>
    </w:p>
    <w:p w:rsidR="00C7334E" w:rsidRDefault="00C7334E" w:rsidP="00EB55EC">
      <w:pPr>
        <w:widowControl w:val="0"/>
        <w:numPr>
          <w:ilvl w:val="0"/>
          <w:numId w:val="2"/>
        </w:numPr>
        <w:tabs>
          <w:tab w:val="clear" w:pos="360"/>
        </w:tabs>
        <w:ind w:left="567" w:hanging="573"/>
        <w:jc w:val="both"/>
        <w:rPr>
          <w:sz w:val="20"/>
        </w:rPr>
      </w:pPr>
      <w:r>
        <w:rPr>
          <w:sz w:val="20"/>
        </w:rPr>
        <w:lastRenderedPageBreak/>
        <w:t xml:space="preserve">les conditions dans lesquelles le Contributeur accepte de </w:t>
      </w:r>
      <w:r w:rsidR="008948F8">
        <w:rPr>
          <w:sz w:val="20"/>
        </w:rPr>
        <w:t>verser au site ARIAD/R</w:t>
      </w:r>
      <w:r>
        <w:rPr>
          <w:sz w:val="20"/>
        </w:rPr>
        <w:t>, les Fiches d’Information qu’il a réalisées,</w:t>
      </w:r>
    </w:p>
    <w:p w:rsidR="00C7334E" w:rsidRDefault="00C7334E" w:rsidP="00EB55EC">
      <w:pPr>
        <w:widowControl w:val="0"/>
        <w:ind w:hanging="6"/>
        <w:jc w:val="both"/>
        <w:rPr>
          <w:sz w:val="20"/>
        </w:rPr>
      </w:pPr>
    </w:p>
    <w:p w:rsidR="00C7334E" w:rsidRDefault="00C7334E" w:rsidP="00EB55EC">
      <w:pPr>
        <w:widowControl w:val="0"/>
        <w:numPr>
          <w:ilvl w:val="0"/>
          <w:numId w:val="2"/>
        </w:numPr>
        <w:tabs>
          <w:tab w:val="clear" w:pos="360"/>
        </w:tabs>
        <w:ind w:left="567" w:hanging="567"/>
        <w:jc w:val="both"/>
        <w:rPr>
          <w:sz w:val="20"/>
        </w:rPr>
      </w:pPr>
      <w:r>
        <w:rPr>
          <w:sz w:val="20"/>
        </w:rPr>
        <w:t xml:space="preserve">les conditions dans lesquelles le Contributeur concède à </w:t>
      </w:r>
      <w:r w:rsidR="008948F8" w:rsidRPr="008948F8">
        <w:rPr>
          <w:sz w:val="20"/>
          <w:highlight w:val="yellow"/>
        </w:rPr>
        <w:t>[nom de la personnalité morale exploitant le site ARIAD/R]</w:t>
      </w:r>
      <w:r>
        <w:rPr>
          <w:sz w:val="20"/>
        </w:rPr>
        <w:t xml:space="preserve"> une licence d’utilisation sur les Fiches d’Information afin de </w:t>
      </w:r>
      <w:r w:rsidR="008948F8">
        <w:rPr>
          <w:sz w:val="20"/>
        </w:rPr>
        <w:t xml:space="preserve">lui </w:t>
      </w:r>
      <w:r>
        <w:rPr>
          <w:sz w:val="20"/>
        </w:rPr>
        <w:t>permettre d</w:t>
      </w:r>
      <w:r w:rsidR="008948F8">
        <w:rPr>
          <w:sz w:val="20"/>
        </w:rPr>
        <w:t>e les mettre à la disposition du public</w:t>
      </w:r>
      <w:r>
        <w:rPr>
          <w:sz w:val="20"/>
        </w:rPr>
        <w:t>.</w:t>
      </w:r>
    </w:p>
    <w:p w:rsidR="00C7334E" w:rsidRDefault="00C7334E" w:rsidP="00EB55EC">
      <w:pPr>
        <w:widowControl w:val="0"/>
        <w:jc w:val="both"/>
        <w:rPr>
          <w:sz w:val="20"/>
        </w:rPr>
      </w:pPr>
    </w:p>
    <w:p w:rsidR="00C7334E" w:rsidRDefault="00970CA2" w:rsidP="00EB55EC">
      <w:pPr>
        <w:pStyle w:val="Titre1"/>
        <w:keepNext w:val="0"/>
        <w:widowControl w:val="0"/>
        <w:tabs>
          <w:tab w:val="clear" w:pos="432"/>
        </w:tabs>
        <w:rPr>
          <w:sz w:val="20"/>
        </w:rPr>
      </w:pPr>
      <w:bookmarkStart w:id="4" w:name="_Ref473971842"/>
      <w:r>
        <w:rPr>
          <w:sz w:val="20"/>
        </w:rPr>
        <w:t>Enregistrement du Contributeur</w:t>
      </w:r>
    </w:p>
    <w:p w:rsidR="00C7334E" w:rsidRDefault="00C7334E" w:rsidP="00EB55EC">
      <w:pPr>
        <w:widowControl w:val="0"/>
        <w:ind w:left="432"/>
        <w:jc w:val="both"/>
        <w:rPr>
          <w:sz w:val="20"/>
        </w:rPr>
      </w:pPr>
    </w:p>
    <w:p w:rsidR="00970CA2" w:rsidRDefault="00970CA2" w:rsidP="00EB55EC">
      <w:pPr>
        <w:widowControl w:val="0"/>
        <w:numPr>
          <w:ilvl w:val="1"/>
          <w:numId w:val="4"/>
        </w:numPr>
        <w:tabs>
          <w:tab w:val="clear" w:pos="1422"/>
        </w:tabs>
        <w:ind w:left="567" w:hanging="567"/>
        <w:jc w:val="both"/>
        <w:rPr>
          <w:sz w:val="20"/>
        </w:rPr>
      </w:pPr>
      <w:r>
        <w:rPr>
          <w:sz w:val="20"/>
        </w:rPr>
        <w:t>Pour pouvoir participer</w:t>
      </w:r>
      <w:r w:rsidR="008948F8">
        <w:rPr>
          <w:sz w:val="20"/>
        </w:rPr>
        <w:t xml:space="preserve"> au projet scientifique du site ARIAD/R le Co</w:t>
      </w:r>
      <w:r>
        <w:rPr>
          <w:sz w:val="20"/>
        </w:rPr>
        <w:t>ntributeur doit au préalable</w:t>
      </w:r>
      <w:r w:rsidR="008948F8">
        <w:rPr>
          <w:sz w:val="20"/>
        </w:rPr>
        <w:t xml:space="preserve"> s’inscrire en tant que membre en replissant le </w:t>
      </w:r>
      <w:r w:rsidR="008948F8" w:rsidRPr="00970CA2">
        <w:rPr>
          <w:color w:val="0070C0"/>
          <w:sz w:val="20"/>
          <w:u w:val="single"/>
        </w:rPr>
        <w:t xml:space="preserve">formulaire </w:t>
      </w:r>
      <w:r w:rsidRPr="00970CA2">
        <w:rPr>
          <w:color w:val="0070C0"/>
          <w:sz w:val="20"/>
          <w:u w:val="single"/>
        </w:rPr>
        <w:t>d’enregistrement</w:t>
      </w:r>
      <w:r w:rsidRPr="00970CA2">
        <w:rPr>
          <w:color w:val="0070C0"/>
          <w:sz w:val="20"/>
        </w:rPr>
        <w:t xml:space="preserve"> </w:t>
      </w:r>
      <w:r>
        <w:rPr>
          <w:sz w:val="20"/>
        </w:rPr>
        <w:t>prévu à cet effet.</w:t>
      </w:r>
    </w:p>
    <w:p w:rsidR="00970CA2" w:rsidRDefault="00970CA2" w:rsidP="00EB55EC">
      <w:pPr>
        <w:widowControl w:val="0"/>
        <w:ind w:left="567"/>
        <w:jc w:val="both"/>
        <w:rPr>
          <w:sz w:val="20"/>
        </w:rPr>
      </w:pPr>
    </w:p>
    <w:p w:rsidR="008948F8" w:rsidRDefault="00970CA2" w:rsidP="00EB55EC">
      <w:pPr>
        <w:widowControl w:val="0"/>
        <w:numPr>
          <w:ilvl w:val="1"/>
          <w:numId w:val="4"/>
        </w:numPr>
        <w:tabs>
          <w:tab w:val="clear" w:pos="1422"/>
        </w:tabs>
        <w:ind w:left="567" w:hanging="567"/>
        <w:jc w:val="both"/>
        <w:rPr>
          <w:sz w:val="20"/>
        </w:rPr>
      </w:pPr>
      <w:r>
        <w:rPr>
          <w:sz w:val="20"/>
        </w:rPr>
        <w:t>Seuls les membres dûment enregistrés et identifiés peuvent accéder à l’espace privé du site permettant notamment de déposer ses contributions et d’avoir accès aux Fiches d’Information en cours d’élaboration effectuées par les autres Contributeurs et/ou leur adresser des remarques, suggestions, informations et/ou commentaires.</w:t>
      </w:r>
    </w:p>
    <w:p w:rsidR="00970CA2" w:rsidRDefault="00970CA2" w:rsidP="00EB55EC">
      <w:pPr>
        <w:widowControl w:val="0"/>
        <w:jc w:val="both"/>
        <w:rPr>
          <w:sz w:val="20"/>
        </w:rPr>
      </w:pPr>
    </w:p>
    <w:p w:rsidR="00970CA2" w:rsidRPr="00B25ECA" w:rsidRDefault="00970CA2" w:rsidP="00EB55EC">
      <w:pPr>
        <w:pStyle w:val="Titre1"/>
        <w:keepNext w:val="0"/>
        <w:widowControl w:val="0"/>
        <w:tabs>
          <w:tab w:val="clear" w:pos="432"/>
        </w:tabs>
        <w:rPr>
          <w:sz w:val="20"/>
          <w:szCs w:val="20"/>
        </w:rPr>
      </w:pPr>
      <w:r w:rsidRPr="00B25ECA">
        <w:rPr>
          <w:sz w:val="20"/>
          <w:szCs w:val="20"/>
        </w:rPr>
        <w:t>Elaboration et remise des Fiches d’Information</w:t>
      </w:r>
    </w:p>
    <w:p w:rsidR="00970CA2" w:rsidRPr="00B25ECA" w:rsidRDefault="00970CA2" w:rsidP="00EB55EC">
      <w:pPr>
        <w:widowControl w:val="0"/>
        <w:jc w:val="both"/>
        <w:rPr>
          <w:sz w:val="20"/>
          <w:szCs w:val="20"/>
        </w:rPr>
      </w:pPr>
    </w:p>
    <w:p w:rsidR="00143062" w:rsidRPr="00101865" w:rsidRDefault="00C7334E" w:rsidP="00EB55EC">
      <w:pPr>
        <w:pStyle w:val="Titre2"/>
        <w:keepNext w:val="0"/>
        <w:rPr>
          <w:sz w:val="20"/>
          <w:szCs w:val="20"/>
        </w:rPr>
      </w:pPr>
      <w:r w:rsidRPr="00143062">
        <w:rPr>
          <w:sz w:val="20"/>
          <w:szCs w:val="20"/>
        </w:rPr>
        <w:t xml:space="preserve">En procédant à l’opération automatique d’enregistrement, </w:t>
      </w:r>
      <w:r w:rsidR="008948F8" w:rsidRPr="00143062">
        <w:rPr>
          <w:sz w:val="20"/>
          <w:szCs w:val="20"/>
        </w:rPr>
        <w:t>le Contributeur verse au sein du</w:t>
      </w:r>
      <w:r w:rsidRPr="00143062">
        <w:rPr>
          <w:sz w:val="20"/>
          <w:szCs w:val="20"/>
        </w:rPr>
        <w:t xml:space="preserve"> </w:t>
      </w:r>
      <w:r w:rsidR="008948F8" w:rsidRPr="00143062">
        <w:rPr>
          <w:sz w:val="20"/>
          <w:szCs w:val="20"/>
        </w:rPr>
        <w:t xml:space="preserve">site ARIAD/R </w:t>
      </w:r>
      <w:r w:rsidRPr="00143062">
        <w:rPr>
          <w:sz w:val="20"/>
          <w:szCs w:val="20"/>
        </w:rPr>
        <w:t>la ou les Fiches d’Information qu’il a réalisée(s).</w:t>
      </w:r>
      <w:r w:rsidR="00B25ECA" w:rsidRPr="00143062">
        <w:rPr>
          <w:sz w:val="20"/>
          <w:szCs w:val="20"/>
        </w:rPr>
        <w:t xml:space="preserve"> </w:t>
      </w:r>
      <w:r w:rsidR="00101865">
        <w:rPr>
          <w:sz w:val="20"/>
          <w:szCs w:val="20"/>
        </w:rPr>
        <w:t xml:space="preserve">Le seul fait de </w:t>
      </w:r>
      <w:proofErr w:type="spellStart"/>
      <w:r w:rsidR="00101865">
        <w:rPr>
          <w:sz w:val="20"/>
          <w:szCs w:val="20"/>
        </w:rPr>
        <w:t>téléverser</w:t>
      </w:r>
      <w:proofErr w:type="spellEnd"/>
      <w:r w:rsidR="00101865">
        <w:rPr>
          <w:sz w:val="20"/>
          <w:szCs w:val="20"/>
        </w:rPr>
        <w:t xml:space="preserve"> une fiche d’information, même non finalisée, </w:t>
      </w:r>
      <w:r w:rsidR="00101865" w:rsidRPr="00101865">
        <w:rPr>
          <w:sz w:val="20"/>
          <w:szCs w:val="20"/>
        </w:rPr>
        <w:t>vers le site ARIAD/R entraine l’acception sans aucune r</w:t>
      </w:r>
      <w:r w:rsidR="00101865">
        <w:rPr>
          <w:sz w:val="20"/>
          <w:szCs w:val="20"/>
        </w:rPr>
        <w:t>éserve de la prés</w:t>
      </w:r>
      <w:r w:rsidR="00101865" w:rsidRPr="00101865">
        <w:rPr>
          <w:sz w:val="20"/>
          <w:szCs w:val="20"/>
        </w:rPr>
        <w:t>ente convention.</w:t>
      </w:r>
    </w:p>
    <w:p w:rsidR="00143062" w:rsidRPr="00143062" w:rsidRDefault="00143062" w:rsidP="00EB55EC">
      <w:pPr>
        <w:widowControl w:val="0"/>
      </w:pPr>
    </w:p>
    <w:p w:rsidR="00143062" w:rsidRDefault="00B25ECA" w:rsidP="00EB55EC">
      <w:pPr>
        <w:pStyle w:val="Titre2"/>
        <w:keepNext w:val="0"/>
        <w:rPr>
          <w:sz w:val="20"/>
          <w:szCs w:val="20"/>
        </w:rPr>
      </w:pPr>
      <w:r w:rsidRPr="00143062">
        <w:rPr>
          <w:sz w:val="20"/>
          <w:szCs w:val="20"/>
        </w:rPr>
        <w:t>Tant que celle-ci demeure dans l’espace privé du site, le Contributeur peut modifier la Fiche d’Information comme bon lui semble.</w:t>
      </w:r>
    </w:p>
    <w:p w:rsidR="00143062" w:rsidRPr="00143062" w:rsidRDefault="00143062" w:rsidP="00EB55EC">
      <w:pPr>
        <w:widowControl w:val="0"/>
      </w:pPr>
    </w:p>
    <w:p w:rsidR="00B25ECA" w:rsidRDefault="00B25ECA" w:rsidP="00EB55EC">
      <w:pPr>
        <w:pStyle w:val="Titre2"/>
        <w:keepNext w:val="0"/>
        <w:rPr>
          <w:sz w:val="20"/>
          <w:szCs w:val="20"/>
        </w:rPr>
      </w:pPr>
      <w:r w:rsidRPr="00143062">
        <w:rPr>
          <w:sz w:val="20"/>
          <w:szCs w:val="20"/>
        </w:rPr>
        <w:t>Une fois qu’il estime que sa Fiche d’Information est finalisée il procède à sa validation.</w:t>
      </w:r>
    </w:p>
    <w:p w:rsidR="00B25ECA" w:rsidRPr="00B25ECA" w:rsidRDefault="00B25ECA" w:rsidP="00EB55EC">
      <w:pPr>
        <w:widowControl w:val="0"/>
      </w:pPr>
    </w:p>
    <w:p w:rsidR="00B25ECA" w:rsidRDefault="00B25ECA" w:rsidP="00EB55EC">
      <w:pPr>
        <w:pStyle w:val="Titre2"/>
        <w:keepNext w:val="0"/>
        <w:rPr>
          <w:sz w:val="20"/>
          <w:szCs w:val="20"/>
        </w:rPr>
      </w:pPr>
      <w:r>
        <w:rPr>
          <w:sz w:val="20"/>
          <w:szCs w:val="20"/>
        </w:rPr>
        <w:t>Une fois validée par le Contributeur, le comité scientifique procédera à la validation scientifique de la Fiche d’Information en vue de sa sélection pour sa publication sur la partie publique du site ARIAD/R.</w:t>
      </w:r>
    </w:p>
    <w:p w:rsidR="00B25ECA" w:rsidRPr="00B25ECA" w:rsidRDefault="00B25ECA" w:rsidP="00EB55EC">
      <w:pPr>
        <w:widowControl w:val="0"/>
      </w:pPr>
    </w:p>
    <w:p w:rsidR="00C7334E" w:rsidRDefault="00B25ECA" w:rsidP="00EB55EC">
      <w:pPr>
        <w:pStyle w:val="Titre2"/>
        <w:keepNext w:val="0"/>
        <w:rPr>
          <w:sz w:val="20"/>
          <w:szCs w:val="20"/>
        </w:rPr>
      </w:pPr>
      <w:r w:rsidRPr="00B25ECA">
        <w:rPr>
          <w:sz w:val="20"/>
          <w:szCs w:val="20"/>
        </w:rPr>
        <w:t xml:space="preserve">Le comité éditorial </w:t>
      </w:r>
      <w:r w:rsidR="00C7334E" w:rsidRPr="00B25ECA">
        <w:rPr>
          <w:sz w:val="20"/>
          <w:szCs w:val="20"/>
        </w:rPr>
        <w:t>se réserve le droit de ne pas mettre la ou les Fiches d’</w:t>
      </w:r>
      <w:r>
        <w:rPr>
          <w:sz w:val="20"/>
          <w:szCs w:val="20"/>
        </w:rPr>
        <w:t xml:space="preserve">Information à la disposition du public s’il estime </w:t>
      </w:r>
      <w:r w:rsidR="00C7334E" w:rsidRPr="00B25ECA">
        <w:rPr>
          <w:sz w:val="20"/>
          <w:szCs w:val="20"/>
        </w:rPr>
        <w:t xml:space="preserve">qu’elles ne répondent pas aux exigences </w:t>
      </w:r>
      <w:r>
        <w:rPr>
          <w:sz w:val="20"/>
          <w:szCs w:val="20"/>
        </w:rPr>
        <w:t xml:space="preserve">scientifiques </w:t>
      </w:r>
      <w:r w:rsidR="00C7334E" w:rsidRPr="00B25ECA">
        <w:rPr>
          <w:sz w:val="20"/>
          <w:szCs w:val="20"/>
        </w:rPr>
        <w:t>requises.</w:t>
      </w:r>
      <w:r>
        <w:rPr>
          <w:sz w:val="20"/>
          <w:szCs w:val="20"/>
        </w:rPr>
        <w:t xml:space="preserve"> Cette décision est sans appel. Cependant, le Contributeur peut procéd</w:t>
      </w:r>
      <w:r w:rsidR="00357D88">
        <w:rPr>
          <w:sz w:val="20"/>
          <w:szCs w:val="20"/>
        </w:rPr>
        <w:t>er en tant que de besoins à toutes</w:t>
      </w:r>
      <w:r>
        <w:rPr>
          <w:sz w:val="20"/>
          <w:szCs w:val="20"/>
        </w:rPr>
        <w:t xml:space="preserve"> les </w:t>
      </w:r>
      <w:r w:rsidR="00357D88">
        <w:rPr>
          <w:sz w:val="20"/>
          <w:szCs w:val="20"/>
        </w:rPr>
        <w:t xml:space="preserve">modifications </w:t>
      </w:r>
      <w:r>
        <w:rPr>
          <w:sz w:val="20"/>
          <w:szCs w:val="20"/>
        </w:rPr>
        <w:t>nécessaires de sa Fiche d’Information</w:t>
      </w:r>
      <w:r w:rsidR="00357D88">
        <w:rPr>
          <w:sz w:val="20"/>
          <w:szCs w:val="20"/>
        </w:rPr>
        <w:t xml:space="preserve"> pour la proposer à nouveau à la validation du comité éditorial.</w:t>
      </w:r>
    </w:p>
    <w:p w:rsidR="004D556C" w:rsidRPr="00B25ECA" w:rsidRDefault="004D556C" w:rsidP="00EB55EC">
      <w:pPr>
        <w:widowControl w:val="0"/>
      </w:pPr>
    </w:p>
    <w:p w:rsidR="004D556C" w:rsidRDefault="004D556C" w:rsidP="00EB55EC">
      <w:pPr>
        <w:pStyle w:val="Titre2"/>
        <w:keepNext w:val="0"/>
        <w:rPr>
          <w:sz w:val="20"/>
          <w:szCs w:val="20"/>
        </w:rPr>
      </w:pPr>
      <w:r>
        <w:rPr>
          <w:sz w:val="20"/>
          <w:szCs w:val="20"/>
        </w:rPr>
        <w:t>Une fois sélectionnée par le comité éditorial pour être publiée dans la partie publique du site, le Contributeur ne pourra plus procéder à la modification de sa Fiche d’information. Cependant, le Contributeur pourra à tout moment demander à l’administrateur du site ARIAD/R de procéder au retrait de sa fiche notamment s’il estimait que les informations qui y sont contenues ne sont plus d’actualité ou qu’elles ont perdu de leur pertin</w:t>
      </w:r>
      <w:r w:rsidR="00641A8D">
        <w:rPr>
          <w:sz w:val="20"/>
          <w:szCs w:val="20"/>
        </w:rPr>
        <w:t>ence scientifique au regard de l’évolution des technologies mises sur le marché.</w:t>
      </w:r>
    </w:p>
    <w:p w:rsidR="00EB55EC" w:rsidRPr="00EB55EC" w:rsidRDefault="00EB55EC" w:rsidP="00EB55EC">
      <w:pPr>
        <w:widowControl w:val="0"/>
      </w:pPr>
    </w:p>
    <w:p w:rsidR="00C7334E" w:rsidRDefault="00C7334E" w:rsidP="00EB55EC">
      <w:pPr>
        <w:pStyle w:val="Titre2"/>
        <w:keepNext w:val="0"/>
        <w:rPr>
          <w:sz w:val="20"/>
        </w:rPr>
      </w:pPr>
      <w:r>
        <w:rPr>
          <w:sz w:val="20"/>
        </w:rPr>
        <w:t xml:space="preserve">Le Contributeur déclare que la ou les Fiches d’Information qu’il </w:t>
      </w:r>
      <w:r w:rsidR="00357D88">
        <w:rPr>
          <w:sz w:val="20"/>
        </w:rPr>
        <w:t xml:space="preserve">propose </w:t>
      </w:r>
      <w:r>
        <w:rPr>
          <w:sz w:val="20"/>
        </w:rPr>
        <w:t>sont originales et qu’elles ne sont pas la simple copie du travail d’autrui. A cet égard, le Contributeur est seul responsable des Fiches d’Infor</w:t>
      </w:r>
      <w:r w:rsidR="00357D88">
        <w:rPr>
          <w:sz w:val="20"/>
        </w:rPr>
        <w:t xml:space="preserve">mation qu’il </w:t>
      </w:r>
      <w:proofErr w:type="spellStart"/>
      <w:r w:rsidR="00357D88">
        <w:rPr>
          <w:sz w:val="20"/>
        </w:rPr>
        <w:t>téléverse</w:t>
      </w:r>
      <w:proofErr w:type="spellEnd"/>
      <w:r w:rsidR="00357D88">
        <w:rPr>
          <w:sz w:val="20"/>
        </w:rPr>
        <w:t xml:space="preserve"> sur le site </w:t>
      </w:r>
      <w:r w:rsidR="00357D88">
        <w:rPr>
          <w:sz w:val="20"/>
          <w:szCs w:val="20"/>
        </w:rPr>
        <w:t>ARIAD/R</w:t>
      </w:r>
      <w:r>
        <w:rPr>
          <w:sz w:val="20"/>
        </w:rPr>
        <w:t xml:space="preserve"> et garantit </w:t>
      </w:r>
      <w:r w:rsidR="00357D88" w:rsidRPr="008948F8">
        <w:rPr>
          <w:sz w:val="20"/>
          <w:highlight w:val="yellow"/>
        </w:rPr>
        <w:t>[nom de la personnalité morale exploitant le site ARIAD/R]</w:t>
      </w:r>
      <w:r w:rsidR="00357D88">
        <w:rPr>
          <w:sz w:val="20"/>
        </w:rPr>
        <w:t xml:space="preserve"> </w:t>
      </w:r>
      <w:r>
        <w:rPr>
          <w:sz w:val="20"/>
        </w:rPr>
        <w:t>contre tout trouble ou revendication quelconque qui pourrait naître de la diffusion desdites Fiches d’Information.</w:t>
      </w:r>
    </w:p>
    <w:p w:rsidR="00641A8D" w:rsidRDefault="00641A8D" w:rsidP="00EB55EC">
      <w:pPr>
        <w:pStyle w:val="Pieddepage"/>
        <w:tabs>
          <w:tab w:val="clear" w:pos="4536"/>
          <w:tab w:val="clear" w:pos="9072"/>
        </w:tabs>
        <w:rPr>
          <w:sz w:val="20"/>
        </w:rPr>
      </w:pPr>
    </w:p>
    <w:bookmarkEnd w:id="4"/>
    <w:p w:rsidR="00C7334E" w:rsidRDefault="00C7334E" w:rsidP="00EB55EC">
      <w:pPr>
        <w:pStyle w:val="Titre1"/>
        <w:keepNext w:val="0"/>
        <w:widowControl w:val="0"/>
        <w:tabs>
          <w:tab w:val="clear" w:pos="432"/>
        </w:tabs>
        <w:rPr>
          <w:sz w:val="20"/>
        </w:rPr>
      </w:pPr>
      <w:r>
        <w:rPr>
          <w:sz w:val="20"/>
        </w:rPr>
        <w:lastRenderedPageBreak/>
        <w:t>Cession des droits patrimoniaux</w:t>
      </w:r>
    </w:p>
    <w:p w:rsidR="00C7334E" w:rsidRDefault="00C7334E" w:rsidP="00EB55EC">
      <w:pPr>
        <w:widowControl w:val="0"/>
        <w:jc w:val="both"/>
        <w:rPr>
          <w:sz w:val="20"/>
        </w:rPr>
      </w:pPr>
    </w:p>
    <w:p w:rsidR="00C7334E" w:rsidRDefault="00641A8D" w:rsidP="00EB55EC">
      <w:pPr>
        <w:pStyle w:val="Retraitcorpsdetexte"/>
        <w:keepNext w:val="0"/>
        <w:widowControl w:val="0"/>
        <w:rPr>
          <w:sz w:val="20"/>
        </w:rPr>
      </w:pPr>
      <w:r>
        <w:rPr>
          <w:sz w:val="20"/>
        </w:rPr>
        <w:t>4.1</w:t>
      </w:r>
      <w:r w:rsidR="00C7334E">
        <w:rPr>
          <w:sz w:val="20"/>
        </w:rPr>
        <w:tab/>
        <w:t xml:space="preserve">Le Contributeur cède, à titre gratuit et non exclusif, à </w:t>
      </w:r>
      <w:r w:rsidR="00C115EE" w:rsidRPr="008948F8">
        <w:rPr>
          <w:sz w:val="20"/>
          <w:highlight w:val="yellow"/>
        </w:rPr>
        <w:t>[nom de la personnalité morale exploitant le site ARIAD/R]</w:t>
      </w:r>
      <w:r w:rsidR="00C7334E">
        <w:rPr>
          <w:sz w:val="20"/>
        </w:rPr>
        <w:t xml:space="preserve">, pour le monde entier, les droits de propriété intellectuelle sur les Fiches </w:t>
      </w:r>
      <w:r w:rsidR="00C115EE">
        <w:rPr>
          <w:sz w:val="20"/>
        </w:rPr>
        <w:t xml:space="preserve">d’Information qu’il a réalisées. </w:t>
      </w:r>
      <w:r w:rsidR="00C7334E">
        <w:rPr>
          <w:sz w:val="20"/>
        </w:rPr>
        <w:t>En conséquence, le Contributeur concède à</w:t>
      </w:r>
      <w:r w:rsidR="00C115EE">
        <w:rPr>
          <w:sz w:val="20"/>
        </w:rPr>
        <w:t xml:space="preserve"> </w:t>
      </w:r>
      <w:r w:rsidR="00C115EE" w:rsidRPr="008948F8">
        <w:rPr>
          <w:sz w:val="20"/>
          <w:highlight w:val="yellow"/>
        </w:rPr>
        <w:t>[nom de la personnalité morale exploitant le site ARIAD/R]</w:t>
      </w:r>
      <w:r w:rsidR="00C115EE">
        <w:rPr>
          <w:sz w:val="20"/>
        </w:rPr>
        <w:t xml:space="preserve"> </w:t>
      </w:r>
      <w:r w:rsidR="00C7334E">
        <w:rPr>
          <w:sz w:val="20"/>
        </w:rPr>
        <w:t>le droit de :</w:t>
      </w:r>
    </w:p>
    <w:p w:rsidR="00C7334E" w:rsidRDefault="00C7334E" w:rsidP="00EB55EC">
      <w:pPr>
        <w:pStyle w:val="Pieddepage"/>
        <w:tabs>
          <w:tab w:val="clear" w:pos="4536"/>
          <w:tab w:val="clear" w:pos="9072"/>
        </w:tabs>
        <w:rPr>
          <w:sz w:val="20"/>
        </w:rPr>
      </w:pPr>
    </w:p>
    <w:p w:rsidR="00C7334E" w:rsidRDefault="00C7334E" w:rsidP="00EB55EC">
      <w:pPr>
        <w:pStyle w:val="Retraitcorpsdetexte2"/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reproduire ou de faire reproduire, sous toute forme et en toute langue, </w:t>
      </w:r>
      <w:r w:rsidR="00C115EE">
        <w:rPr>
          <w:rFonts w:ascii="Times New Roman" w:hAnsi="Times New Roman"/>
        </w:rPr>
        <w:t>dans les parties privées et publiques</w:t>
      </w:r>
      <w:r w:rsidR="00C115EE" w:rsidRPr="00C115EE">
        <w:rPr>
          <w:rFonts w:ascii="Times New Roman" w:hAnsi="Times New Roman"/>
        </w:rPr>
        <w:t xml:space="preserve"> </w:t>
      </w:r>
      <w:r w:rsidR="00C115EE">
        <w:rPr>
          <w:rFonts w:ascii="Times New Roman" w:hAnsi="Times New Roman"/>
        </w:rPr>
        <w:t xml:space="preserve">du </w:t>
      </w:r>
      <w:r w:rsidR="00C115EE">
        <w:rPr>
          <w:rFonts w:ascii="Times New Roman" w:hAnsi="Times New Roman"/>
        </w:rPr>
        <w:t>site</w:t>
      </w:r>
      <w:r w:rsidR="00C115EE">
        <w:rPr>
          <w:rFonts w:ascii="Times New Roman" w:hAnsi="Times New Roman"/>
        </w:rPr>
        <w:t xml:space="preserve"> ARIAD/R, </w:t>
      </w:r>
      <w:r>
        <w:rPr>
          <w:rFonts w:ascii="Times New Roman" w:hAnsi="Times New Roman"/>
        </w:rPr>
        <w:t>les Fiches d’Information</w:t>
      </w:r>
      <w:r w:rsidR="00C115EE">
        <w:rPr>
          <w:rFonts w:ascii="Times New Roman" w:hAnsi="Times New Roman"/>
        </w:rPr>
        <w:t>s</w:t>
      </w:r>
      <w:r>
        <w:rPr>
          <w:rFonts w:ascii="Times New Roman" w:hAnsi="Times New Roman"/>
        </w:rPr>
        <w:t>, associées ou non à d’autres contributions de quelque nature qu’elles soient.</w:t>
      </w:r>
    </w:p>
    <w:p w:rsidR="00C7334E" w:rsidRDefault="00C7334E" w:rsidP="00EB55EC">
      <w:pPr>
        <w:pStyle w:val="Retraitcorpsdetexte2"/>
        <w:ind w:left="0"/>
        <w:rPr>
          <w:rFonts w:ascii="Times New Roman" w:hAnsi="Times New Roman"/>
        </w:rPr>
      </w:pPr>
    </w:p>
    <w:p w:rsidR="00C7334E" w:rsidRDefault="00C7334E" w:rsidP="00EB55EC">
      <w:pPr>
        <w:pStyle w:val="Retraitcorpsdetexte2"/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>- représenter ou faire représenter, en tout lieu, sous toute forme et en toute langue, tout ou partie des Fiches d’Information, associées ou non à d’autres contributions de quelque nature qu’elles soient, que ce soit par présentation au public, projection publique</w:t>
      </w:r>
      <w:r w:rsidR="00FE7C8B">
        <w:rPr>
          <w:rFonts w:ascii="Times New Roman" w:hAnsi="Times New Roman"/>
        </w:rPr>
        <w:t>, communication électronique</w:t>
      </w:r>
      <w:r>
        <w:rPr>
          <w:rFonts w:ascii="Times New Roman" w:hAnsi="Times New Roman"/>
        </w:rPr>
        <w:t xml:space="preserve"> et transmission ou télédiffusion dans tout lieu public ou privé</w:t>
      </w:r>
      <w:r w:rsidR="00FE7C8B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par tout procédé de télécommunication d’images, de documents, de données et de messages de toutes natures et ce, à fin </w:t>
      </w:r>
      <w:r w:rsidR="00FE7C8B">
        <w:rPr>
          <w:rFonts w:ascii="Times New Roman" w:hAnsi="Times New Roman"/>
        </w:rPr>
        <w:t xml:space="preserve">de recherche et </w:t>
      </w:r>
      <w:r>
        <w:rPr>
          <w:rFonts w:ascii="Times New Roman" w:hAnsi="Times New Roman"/>
        </w:rPr>
        <w:t xml:space="preserve">d’information </w:t>
      </w:r>
      <w:r w:rsidR="00FE7C8B">
        <w:rPr>
          <w:rFonts w:ascii="Times New Roman" w:hAnsi="Times New Roman"/>
        </w:rPr>
        <w:t xml:space="preserve">de </w:t>
      </w:r>
      <w:r>
        <w:rPr>
          <w:rFonts w:ascii="Times New Roman" w:hAnsi="Times New Roman"/>
        </w:rPr>
        <w:t>tout public.</w:t>
      </w:r>
    </w:p>
    <w:p w:rsidR="00981284" w:rsidRDefault="00981284" w:rsidP="00EB55EC">
      <w:pPr>
        <w:pStyle w:val="Retraitcorpsdetexte2"/>
        <w:ind w:left="567"/>
        <w:rPr>
          <w:rFonts w:ascii="Times New Roman" w:hAnsi="Times New Roman"/>
        </w:rPr>
      </w:pPr>
    </w:p>
    <w:p w:rsidR="00981284" w:rsidRDefault="00981284" w:rsidP="00EB55EC">
      <w:pPr>
        <w:pStyle w:val="Retraitcorpsdetexte2"/>
        <w:ind w:left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mettre à la disposition du public et de la communauté scientifique les Fiches d’Informations pour leur permettre d’en effectuer des copies à usage privée et/ou de procéder à leur référencement par le biais de liens hypertextes.</w:t>
      </w:r>
    </w:p>
    <w:p w:rsidR="00C7334E" w:rsidRDefault="00C7334E" w:rsidP="00EB55EC">
      <w:pPr>
        <w:pStyle w:val="Retraitcorpsdetexte2"/>
        <w:ind w:left="0"/>
        <w:rPr>
          <w:rFonts w:ascii="Times New Roman" w:hAnsi="Times New Roman"/>
        </w:rPr>
      </w:pPr>
    </w:p>
    <w:p w:rsidR="00C7334E" w:rsidRPr="00641A8D" w:rsidRDefault="00C7334E" w:rsidP="00EB55EC">
      <w:pPr>
        <w:pStyle w:val="Titre2"/>
        <w:keepNext w:val="0"/>
        <w:numPr>
          <w:ilvl w:val="1"/>
          <w:numId w:val="16"/>
        </w:numPr>
        <w:rPr>
          <w:sz w:val="20"/>
        </w:rPr>
      </w:pPr>
      <w:r w:rsidRPr="00641A8D">
        <w:rPr>
          <w:sz w:val="20"/>
        </w:rPr>
        <w:t>Cette cession est consentie pour la durée maximum légale de la protection des dr</w:t>
      </w:r>
      <w:r w:rsidR="00143062">
        <w:rPr>
          <w:sz w:val="20"/>
        </w:rPr>
        <w:t>oits d’auteur du Contributeur soit soixante-dix ans post mortem</w:t>
      </w:r>
      <w:r w:rsidRPr="00641A8D">
        <w:rPr>
          <w:sz w:val="20"/>
        </w:rPr>
        <w:t>.</w:t>
      </w:r>
    </w:p>
    <w:p w:rsidR="00C7334E" w:rsidRDefault="00C7334E" w:rsidP="00EB55EC">
      <w:pPr>
        <w:widowControl w:val="0"/>
        <w:jc w:val="both"/>
        <w:rPr>
          <w:sz w:val="20"/>
        </w:rPr>
      </w:pPr>
    </w:p>
    <w:p w:rsidR="00C7334E" w:rsidRDefault="00C7334E" w:rsidP="00EB55EC">
      <w:pPr>
        <w:pStyle w:val="Titre1"/>
        <w:keepNext w:val="0"/>
        <w:widowControl w:val="0"/>
        <w:tabs>
          <w:tab w:val="clear" w:pos="432"/>
        </w:tabs>
        <w:rPr>
          <w:sz w:val="20"/>
        </w:rPr>
      </w:pPr>
      <w:r>
        <w:rPr>
          <w:sz w:val="20"/>
        </w:rPr>
        <w:t>Responsabilité</w:t>
      </w:r>
    </w:p>
    <w:p w:rsidR="00C7334E" w:rsidRDefault="00C7334E" w:rsidP="00EB55EC">
      <w:pPr>
        <w:widowControl w:val="0"/>
        <w:jc w:val="both"/>
        <w:rPr>
          <w:sz w:val="20"/>
        </w:rPr>
      </w:pPr>
    </w:p>
    <w:p w:rsidR="00C7334E" w:rsidRDefault="00143062" w:rsidP="00EB55EC">
      <w:pPr>
        <w:pStyle w:val="Retraitcorpsdetexte3"/>
        <w:widowControl w:val="0"/>
        <w:rPr>
          <w:sz w:val="20"/>
        </w:rPr>
      </w:pPr>
      <w:r w:rsidRPr="008948F8">
        <w:rPr>
          <w:sz w:val="20"/>
          <w:highlight w:val="yellow"/>
        </w:rPr>
        <w:t>[</w:t>
      </w:r>
      <w:proofErr w:type="gramStart"/>
      <w:r w:rsidRPr="008948F8">
        <w:rPr>
          <w:sz w:val="20"/>
          <w:highlight w:val="yellow"/>
        </w:rPr>
        <w:t>nom</w:t>
      </w:r>
      <w:proofErr w:type="gramEnd"/>
      <w:r w:rsidRPr="008948F8">
        <w:rPr>
          <w:sz w:val="20"/>
          <w:highlight w:val="yellow"/>
        </w:rPr>
        <w:t xml:space="preserve"> de la personnalité morale exploitant le site ARIAD/R]</w:t>
      </w:r>
      <w:r>
        <w:rPr>
          <w:sz w:val="20"/>
        </w:rPr>
        <w:t xml:space="preserve"> </w:t>
      </w:r>
      <w:r w:rsidR="00C7334E">
        <w:rPr>
          <w:sz w:val="20"/>
        </w:rPr>
        <w:t xml:space="preserve">ne sera en aucun responsable vis-à-vis du Contributeur de la violation de ses droits qui pourrait être faite par un </w:t>
      </w:r>
      <w:r>
        <w:rPr>
          <w:sz w:val="20"/>
        </w:rPr>
        <w:t xml:space="preserve">utilisateur du site </w:t>
      </w:r>
      <w:r w:rsidR="00C7334E">
        <w:rPr>
          <w:sz w:val="20"/>
        </w:rPr>
        <w:t xml:space="preserve">qui utiliserait l’une de ses Fiches d’Information en violation de la présente convention. Cependant, </w:t>
      </w:r>
      <w:r w:rsidRPr="008948F8">
        <w:rPr>
          <w:sz w:val="20"/>
          <w:highlight w:val="yellow"/>
        </w:rPr>
        <w:t>[nom de la personnalité morale exploitant le site ARIAD/R]</w:t>
      </w:r>
      <w:r>
        <w:rPr>
          <w:sz w:val="20"/>
        </w:rPr>
        <w:t xml:space="preserve"> </w:t>
      </w:r>
      <w:r w:rsidR="00C7334E">
        <w:rPr>
          <w:sz w:val="20"/>
        </w:rPr>
        <w:t>s’engage à collaborer avec le Contributeur pour lui fournir toutes les informations nécessaires pour lui permettre de faire valoir ses droits en justice.</w:t>
      </w:r>
    </w:p>
    <w:p w:rsidR="00C7334E" w:rsidRDefault="00C7334E" w:rsidP="00EB55EC">
      <w:pPr>
        <w:pStyle w:val="Retraitcorpsdetexte3"/>
        <w:widowControl w:val="0"/>
        <w:rPr>
          <w:sz w:val="20"/>
        </w:rPr>
      </w:pPr>
    </w:p>
    <w:p w:rsidR="00C7334E" w:rsidRDefault="00C7334E" w:rsidP="00EB55EC">
      <w:pPr>
        <w:pStyle w:val="Titre1"/>
        <w:keepNext w:val="0"/>
        <w:widowControl w:val="0"/>
        <w:tabs>
          <w:tab w:val="clear" w:pos="432"/>
        </w:tabs>
        <w:rPr>
          <w:sz w:val="20"/>
        </w:rPr>
      </w:pPr>
      <w:bookmarkStart w:id="5" w:name="_Toc458485171"/>
      <w:bookmarkStart w:id="6" w:name="_Toc461361070"/>
      <w:bookmarkStart w:id="7" w:name="_Toc473965561"/>
      <w:bookmarkEnd w:id="1"/>
      <w:bookmarkEnd w:id="2"/>
      <w:bookmarkEnd w:id="3"/>
      <w:r>
        <w:rPr>
          <w:sz w:val="20"/>
        </w:rPr>
        <w:t>Loi applicable</w:t>
      </w:r>
      <w:bookmarkEnd w:id="5"/>
      <w:bookmarkEnd w:id="6"/>
      <w:bookmarkEnd w:id="7"/>
      <w:r>
        <w:rPr>
          <w:sz w:val="20"/>
        </w:rPr>
        <w:t xml:space="preserve"> et règlement des différends</w:t>
      </w:r>
    </w:p>
    <w:p w:rsidR="00C7334E" w:rsidRDefault="00C7334E" w:rsidP="00EB55EC">
      <w:pPr>
        <w:widowControl w:val="0"/>
        <w:jc w:val="both"/>
        <w:rPr>
          <w:sz w:val="20"/>
        </w:rPr>
      </w:pPr>
    </w:p>
    <w:p w:rsidR="00C7334E" w:rsidRDefault="00C7334E" w:rsidP="00EB55EC">
      <w:pPr>
        <w:widowControl w:val="0"/>
        <w:ind w:left="432"/>
        <w:jc w:val="both"/>
        <w:rPr>
          <w:sz w:val="20"/>
        </w:rPr>
      </w:pPr>
      <w:r>
        <w:rPr>
          <w:sz w:val="20"/>
        </w:rPr>
        <w:t xml:space="preserve">La présente convention </w:t>
      </w:r>
      <w:r w:rsidR="00981284">
        <w:rPr>
          <w:sz w:val="20"/>
        </w:rPr>
        <w:t xml:space="preserve">est régie par le droit </w:t>
      </w:r>
      <w:proofErr w:type="gramStart"/>
      <w:r w:rsidR="00981284">
        <w:rPr>
          <w:sz w:val="20"/>
        </w:rPr>
        <w:t>français</w:t>
      </w:r>
      <w:proofErr w:type="gramEnd"/>
      <w:r w:rsidR="00981284">
        <w:rPr>
          <w:sz w:val="20"/>
        </w:rPr>
        <w:t>.</w:t>
      </w:r>
    </w:p>
    <w:p w:rsidR="00981284" w:rsidRDefault="00981284" w:rsidP="00EB55EC">
      <w:pPr>
        <w:widowControl w:val="0"/>
        <w:jc w:val="both"/>
        <w:rPr>
          <w:sz w:val="20"/>
        </w:rPr>
        <w:sectPr w:rsidR="00981284">
          <w:type w:val="continuous"/>
          <w:pgSz w:w="11906" w:h="16838"/>
          <w:pgMar w:top="1417" w:right="991" w:bottom="1417" w:left="851" w:header="720" w:footer="720" w:gutter="0"/>
          <w:cols w:num="2" w:space="720"/>
        </w:sectPr>
      </w:pPr>
    </w:p>
    <w:p w:rsidR="00C7334E" w:rsidRDefault="00C7334E" w:rsidP="00EB55EC">
      <w:pPr>
        <w:widowControl w:val="0"/>
        <w:jc w:val="both"/>
        <w:rPr>
          <w:sz w:val="20"/>
        </w:rPr>
      </w:pPr>
    </w:p>
    <w:sectPr w:rsidR="00C7334E">
      <w:type w:val="continuous"/>
      <w:pgSz w:w="11906" w:h="16838"/>
      <w:pgMar w:top="1417" w:right="1417" w:bottom="1417" w:left="1417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476" w:rsidRDefault="00F51476">
      <w:r>
        <w:separator/>
      </w:r>
    </w:p>
  </w:endnote>
  <w:endnote w:type="continuationSeparator" w:id="0">
    <w:p w:rsidR="00F51476" w:rsidRDefault="00F5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3C6" w:rsidRDefault="002823C6">
    <w:pPr>
      <w:pStyle w:val="Pieddepage"/>
      <w:framePr w:wrap="auto" w:vAnchor="text" w:hAnchor="margin" w:xAlign="center" w:y="1"/>
      <w:widowControl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:rsidR="002823C6" w:rsidRDefault="002823C6">
    <w:pPr>
      <w:pStyle w:val="Pieddepage"/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88" w:rsidRPr="007A0288" w:rsidRDefault="00FB7E88" w:rsidP="007A0288">
    <w:pPr>
      <w:pStyle w:val="Pieddepage"/>
      <w:tabs>
        <w:tab w:val="clear" w:pos="4536"/>
        <w:tab w:val="clear" w:pos="9072"/>
        <w:tab w:val="left" w:pos="13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476" w:rsidRDefault="00F51476">
      <w:r>
        <w:separator/>
      </w:r>
    </w:p>
  </w:footnote>
  <w:footnote w:type="continuationSeparator" w:id="0">
    <w:p w:rsidR="00F51476" w:rsidRDefault="00F5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3C6" w:rsidRDefault="002823C6">
    <w:pPr>
      <w:pStyle w:val="En-tte"/>
      <w:jc w:val="right"/>
      <w:rPr>
        <w:sz w:val="18"/>
      </w:rPr>
    </w:pPr>
    <w:r>
      <w:rPr>
        <w:rStyle w:val="Numrodepage"/>
        <w:sz w:val="18"/>
      </w:rPr>
      <w:fldChar w:fldCharType="begin"/>
    </w:r>
    <w:r>
      <w:rPr>
        <w:rStyle w:val="Numrodepage"/>
        <w:sz w:val="18"/>
      </w:rPr>
      <w:instrText xml:space="preserve"> PAGE </w:instrText>
    </w:r>
    <w:r>
      <w:rPr>
        <w:rStyle w:val="Numrodepage"/>
        <w:sz w:val="18"/>
      </w:rPr>
      <w:fldChar w:fldCharType="separate"/>
    </w:r>
    <w:r w:rsidR="00284B24">
      <w:rPr>
        <w:rStyle w:val="Numrodepage"/>
        <w:noProof/>
        <w:sz w:val="18"/>
      </w:rPr>
      <w:t>2</w:t>
    </w:r>
    <w:r>
      <w:rPr>
        <w:rStyle w:val="Numrodepage"/>
        <w:sz w:val="18"/>
      </w:rPr>
      <w:fldChar w:fldCharType="end"/>
    </w:r>
    <w:r>
      <w:rPr>
        <w:rStyle w:val="Numrodepage"/>
        <w:sz w:val="18"/>
      </w:rPr>
      <w:t>/</w:t>
    </w:r>
    <w:r>
      <w:rPr>
        <w:rStyle w:val="Numrodepage"/>
        <w:b/>
        <w:sz w:val="18"/>
      </w:rPr>
      <w:fldChar w:fldCharType="begin"/>
    </w:r>
    <w:r>
      <w:rPr>
        <w:rStyle w:val="Numrodepage"/>
        <w:b/>
        <w:sz w:val="18"/>
      </w:rPr>
      <w:instrText xml:space="preserve"> NUMPAGES </w:instrText>
    </w:r>
    <w:r>
      <w:rPr>
        <w:rStyle w:val="Numrodepage"/>
        <w:b/>
        <w:sz w:val="18"/>
      </w:rPr>
      <w:fldChar w:fldCharType="separate"/>
    </w:r>
    <w:r w:rsidR="00284B24">
      <w:rPr>
        <w:rStyle w:val="Numrodepage"/>
        <w:b/>
        <w:noProof/>
        <w:sz w:val="18"/>
      </w:rPr>
      <w:t>2</w:t>
    </w:r>
    <w:r>
      <w:rPr>
        <w:rStyle w:val="Numrodepage"/>
        <w:b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E1F23"/>
    <w:multiLevelType w:val="multilevel"/>
    <w:tmpl w:val="E2D22A32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A13895"/>
    <w:multiLevelType w:val="singleLevel"/>
    <w:tmpl w:val="F9329FA0"/>
    <w:lvl w:ilvl="0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">
    <w:nsid w:val="16085A91"/>
    <w:multiLevelType w:val="multilevel"/>
    <w:tmpl w:val="8EF03816"/>
    <w:lvl w:ilvl="0">
      <w:start w:val="8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32"/>
        </w:tabs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24"/>
        </w:tabs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56"/>
        </w:tabs>
        <w:ind w:left="5256" w:hanging="1800"/>
      </w:pPr>
      <w:rPr>
        <w:rFonts w:hint="default"/>
      </w:rPr>
    </w:lvl>
  </w:abstractNum>
  <w:abstractNum w:abstractNumId="3">
    <w:nsid w:val="16572C3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80D4D92"/>
    <w:multiLevelType w:val="singleLevel"/>
    <w:tmpl w:val="58CE495C"/>
    <w:lvl w:ilvl="0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5">
    <w:nsid w:val="1B8A2FAE"/>
    <w:multiLevelType w:val="singleLevel"/>
    <w:tmpl w:val="DD56AD56"/>
    <w:lvl w:ilvl="0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6">
    <w:nsid w:val="28311074"/>
    <w:multiLevelType w:val="singleLevel"/>
    <w:tmpl w:val="DD56AD56"/>
    <w:lvl w:ilvl="0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7">
    <w:nsid w:val="38E563B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E6159C2"/>
    <w:multiLevelType w:val="multilevel"/>
    <w:tmpl w:val="5A2A823C"/>
    <w:lvl w:ilvl="0">
      <w:start w:val="2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32"/>
        </w:tabs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24"/>
        </w:tabs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56"/>
        </w:tabs>
        <w:ind w:left="5256" w:hanging="1800"/>
      </w:pPr>
      <w:rPr>
        <w:rFonts w:hint="default"/>
      </w:rPr>
    </w:lvl>
  </w:abstractNum>
  <w:abstractNum w:abstractNumId="9">
    <w:nsid w:val="403B5308"/>
    <w:multiLevelType w:val="hybridMultilevel"/>
    <w:tmpl w:val="50AC7092"/>
    <w:lvl w:ilvl="0" w:tplc="372A986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6B67B2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DCA0BBD"/>
    <w:multiLevelType w:val="multilevel"/>
    <w:tmpl w:val="22AEDAB6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9"/>
        </w:tabs>
        <w:ind w:left="1989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6"/>
        </w:tabs>
        <w:ind w:left="2556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3"/>
        </w:tabs>
        <w:ind w:left="3123" w:hanging="8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8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9"/>
        </w:tabs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6"/>
        </w:tabs>
        <w:ind w:left="5616" w:hanging="1080"/>
      </w:pPr>
      <w:rPr>
        <w:rFonts w:hint="default"/>
      </w:rPr>
    </w:lvl>
  </w:abstractNum>
  <w:abstractNum w:abstractNumId="12">
    <w:nsid w:val="5DEB4BF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5F3423B5"/>
    <w:multiLevelType w:val="multilevel"/>
    <w:tmpl w:val="18D4E64A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D274A0A"/>
    <w:multiLevelType w:val="multilevel"/>
    <w:tmpl w:val="51CA108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6"/>
        </w:tabs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8"/>
        </w:tabs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32"/>
        </w:tabs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24"/>
        </w:tabs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56"/>
        </w:tabs>
        <w:ind w:left="5256" w:hanging="1800"/>
      </w:pPr>
      <w:rPr>
        <w:rFonts w:hint="default"/>
      </w:rPr>
    </w:lvl>
  </w:abstractNum>
  <w:abstractNum w:abstractNumId="15">
    <w:nsid w:val="7C8302A7"/>
    <w:multiLevelType w:val="multilevel"/>
    <w:tmpl w:val="D35C2184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14"/>
  </w:num>
  <w:num w:numId="7">
    <w:abstractNumId w:val="15"/>
  </w:num>
  <w:num w:numId="8">
    <w:abstractNumId w:val="2"/>
  </w:num>
  <w:num w:numId="9">
    <w:abstractNumId w:val="4"/>
  </w:num>
  <w:num w:numId="10">
    <w:abstractNumId w:val="7"/>
  </w:num>
  <w:num w:numId="11">
    <w:abstractNumId w:val="10"/>
  </w:num>
  <w:num w:numId="12">
    <w:abstractNumId w:val="1"/>
  </w:num>
  <w:num w:numId="13">
    <w:abstractNumId w:val="6"/>
  </w:num>
  <w:num w:numId="14">
    <w:abstractNumId w:val="5"/>
  </w:num>
  <w:num w:numId="15">
    <w:abstractNumId w:val="13"/>
  </w:num>
  <w:num w:numId="16">
    <w:abstractNumId w:val="0"/>
    <w:lvlOverride w:ilvl="0">
      <w:startOverride w:val="4"/>
    </w:lvlOverride>
    <w:lvlOverride w:ilvl="1">
      <w:startOverride w:val="2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34E"/>
    <w:rsid w:val="0002314F"/>
    <w:rsid w:val="00101865"/>
    <w:rsid w:val="00136E45"/>
    <w:rsid w:val="00143062"/>
    <w:rsid w:val="001C4B36"/>
    <w:rsid w:val="0023316F"/>
    <w:rsid w:val="002823C6"/>
    <w:rsid w:val="00284B24"/>
    <w:rsid w:val="00357D88"/>
    <w:rsid w:val="003758E3"/>
    <w:rsid w:val="003C3DE6"/>
    <w:rsid w:val="004D556C"/>
    <w:rsid w:val="004F0E94"/>
    <w:rsid w:val="005E7044"/>
    <w:rsid w:val="00610AAB"/>
    <w:rsid w:val="0064159B"/>
    <w:rsid w:val="00641A8D"/>
    <w:rsid w:val="0064322C"/>
    <w:rsid w:val="00687382"/>
    <w:rsid w:val="007A0288"/>
    <w:rsid w:val="007F4986"/>
    <w:rsid w:val="008302DB"/>
    <w:rsid w:val="0084704A"/>
    <w:rsid w:val="008948F8"/>
    <w:rsid w:val="008B1C9C"/>
    <w:rsid w:val="008C6644"/>
    <w:rsid w:val="00970CA2"/>
    <w:rsid w:val="00981284"/>
    <w:rsid w:val="009A4058"/>
    <w:rsid w:val="00A311D9"/>
    <w:rsid w:val="00AD4006"/>
    <w:rsid w:val="00B25ECA"/>
    <w:rsid w:val="00BC24F6"/>
    <w:rsid w:val="00BE672D"/>
    <w:rsid w:val="00C115EE"/>
    <w:rsid w:val="00C7334E"/>
    <w:rsid w:val="00EB55EC"/>
    <w:rsid w:val="00F51476"/>
    <w:rsid w:val="00FB7E88"/>
    <w:rsid w:val="00FE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widowControl w:val="0"/>
      <w:numPr>
        <w:ilvl w:val="1"/>
        <w:numId w:val="1"/>
      </w:numPr>
      <w:jc w:val="both"/>
      <w:outlineLvl w:val="1"/>
    </w:pPr>
  </w:style>
  <w:style w:type="paragraph" w:styleId="Titre3">
    <w:name w:val="heading 3"/>
    <w:basedOn w:val="Normal"/>
    <w:next w:val="Normal"/>
    <w:qFormat/>
    <w:pPr>
      <w:keepNext/>
      <w:widowControl w:val="0"/>
      <w:numPr>
        <w:ilvl w:val="2"/>
        <w:numId w:val="1"/>
      </w:numPr>
      <w:jc w:val="both"/>
      <w:outlineLvl w:val="2"/>
    </w:pPr>
  </w:style>
  <w:style w:type="paragraph" w:styleId="Titre4">
    <w:name w:val="heading 4"/>
    <w:basedOn w:val="Normal"/>
    <w:next w:val="Normal"/>
    <w:qFormat/>
    <w:pPr>
      <w:keepNext/>
      <w:widowControl w:val="0"/>
      <w:numPr>
        <w:ilvl w:val="3"/>
        <w:numId w:val="1"/>
      </w:numPr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widowControl w:val="0"/>
      <w:numPr>
        <w:ilvl w:val="4"/>
        <w:numId w:val="1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widowControl w:val="0"/>
      <w:numPr>
        <w:ilvl w:val="5"/>
        <w:numId w:val="1"/>
      </w:numPr>
      <w:spacing w:before="240" w:after="60"/>
      <w:jc w:val="both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widowControl w:val="0"/>
      <w:numPr>
        <w:ilvl w:val="6"/>
        <w:numId w:val="1"/>
      </w:numPr>
      <w:spacing w:before="240" w:after="60"/>
      <w:jc w:val="both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widowControl w:val="0"/>
      <w:numPr>
        <w:ilvl w:val="7"/>
        <w:numId w:val="1"/>
      </w:num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widowControl w:val="0"/>
      <w:numPr>
        <w:ilvl w:val="8"/>
        <w:numId w:val="1"/>
      </w:numPr>
      <w:spacing w:line="240" w:lineRule="atLeast"/>
      <w:jc w:val="both"/>
      <w:outlineLvl w:val="8"/>
    </w:pPr>
    <w:rPr>
      <w:sz w:val="2"/>
      <w:szCs w:val="2"/>
      <w:lang w:val="x-none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pPr>
      <w:widowControl w:val="0"/>
      <w:tabs>
        <w:tab w:val="center" w:pos="4536"/>
        <w:tab w:val="right" w:pos="9072"/>
      </w:tabs>
      <w:jc w:val="both"/>
    </w:pPr>
  </w:style>
  <w:style w:type="character" w:styleId="Numrodepage">
    <w:name w:val="page number"/>
    <w:rPr>
      <w:sz w:val="20"/>
      <w:szCs w:val="20"/>
    </w:rPr>
  </w:style>
  <w:style w:type="paragraph" w:styleId="En-tte">
    <w:name w:val="header"/>
    <w:basedOn w:val="Normal"/>
    <w:pPr>
      <w:widowControl w:val="0"/>
      <w:tabs>
        <w:tab w:val="center" w:pos="4536"/>
        <w:tab w:val="right" w:pos="9072"/>
      </w:tabs>
      <w:jc w:val="both"/>
    </w:pPr>
  </w:style>
  <w:style w:type="paragraph" w:styleId="Retraitcorpsdetexte2">
    <w:name w:val="Body Text Indent 2"/>
    <w:basedOn w:val="Normal"/>
    <w:pPr>
      <w:widowControl w:val="0"/>
      <w:ind w:left="432"/>
      <w:jc w:val="both"/>
    </w:pPr>
    <w:rPr>
      <w:rFonts w:ascii="Arial" w:hAnsi="Arial" w:cs="Arial"/>
      <w:sz w:val="20"/>
      <w:szCs w:val="20"/>
    </w:rPr>
  </w:style>
  <w:style w:type="paragraph" w:styleId="Corpsdetexte2">
    <w:name w:val="Body Text 2"/>
    <w:basedOn w:val="Normal"/>
    <w:pPr>
      <w:widowControl w:val="0"/>
      <w:jc w:val="both"/>
    </w:pPr>
    <w:rPr>
      <w:rFonts w:ascii="Arial" w:hAnsi="Arial" w:cs="Arial"/>
    </w:rPr>
  </w:style>
  <w:style w:type="paragraph" w:styleId="Retraitcorpsdetexte">
    <w:name w:val="Body Text Indent"/>
    <w:basedOn w:val="Normal"/>
    <w:pPr>
      <w:keepNext/>
      <w:ind w:left="567" w:hanging="567"/>
      <w:jc w:val="both"/>
    </w:pPr>
  </w:style>
  <w:style w:type="paragraph" w:styleId="Retraitcorpsdetexte3">
    <w:name w:val="Body Text Indent 3"/>
    <w:basedOn w:val="Normal"/>
    <w:pPr>
      <w:ind w:left="567"/>
      <w:jc w:val="both"/>
    </w:pPr>
  </w:style>
  <w:style w:type="paragraph" w:customStyle="1" w:styleId="DocID">
    <w:name w:val="DocID"/>
    <w:basedOn w:val="Normal"/>
    <w:next w:val="Normal"/>
    <w:autoRedefine/>
    <w:rsid w:val="00BC24F6"/>
    <w:pPr>
      <w:pBdr>
        <w:top w:val="single" w:sz="4" w:space="1" w:color="auto"/>
      </w:pBdr>
    </w:pPr>
    <w:rPr>
      <w:snapToGrid w:val="0"/>
      <w:sz w:val="16"/>
    </w:rPr>
  </w:style>
  <w:style w:type="character" w:customStyle="1" w:styleId="DocIDDate">
    <w:name w:val="DocIDDate"/>
    <w:rsid w:val="00BC24F6"/>
    <w:rPr>
      <w:rFonts w:ascii="Times New Roman" w:hAnsi="Times New Roman" w:cs="Times New Roman"/>
      <w:b w:val="0"/>
      <w:vanish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both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widowControl w:val="0"/>
      <w:numPr>
        <w:ilvl w:val="1"/>
        <w:numId w:val="1"/>
      </w:numPr>
      <w:jc w:val="both"/>
      <w:outlineLvl w:val="1"/>
    </w:pPr>
  </w:style>
  <w:style w:type="paragraph" w:styleId="Titre3">
    <w:name w:val="heading 3"/>
    <w:basedOn w:val="Normal"/>
    <w:next w:val="Normal"/>
    <w:qFormat/>
    <w:pPr>
      <w:keepNext/>
      <w:widowControl w:val="0"/>
      <w:numPr>
        <w:ilvl w:val="2"/>
        <w:numId w:val="1"/>
      </w:numPr>
      <w:jc w:val="both"/>
      <w:outlineLvl w:val="2"/>
    </w:pPr>
  </w:style>
  <w:style w:type="paragraph" w:styleId="Titre4">
    <w:name w:val="heading 4"/>
    <w:basedOn w:val="Normal"/>
    <w:next w:val="Normal"/>
    <w:qFormat/>
    <w:pPr>
      <w:keepNext/>
      <w:widowControl w:val="0"/>
      <w:numPr>
        <w:ilvl w:val="3"/>
        <w:numId w:val="1"/>
      </w:numPr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widowControl w:val="0"/>
      <w:numPr>
        <w:ilvl w:val="4"/>
        <w:numId w:val="1"/>
      </w:numPr>
      <w:jc w:val="both"/>
      <w:outlineLvl w:val="4"/>
    </w:pPr>
  </w:style>
  <w:style w:type="paragraph" w:styleId="Titre6">
    <w:name w:val="heading 6"/>
    <w:basedOn w:val="Normal"/>
    <w:next w:val="Normal"/>
    <w:qFormat/>
    <w:pPr>
      <w:widowControl w:val="0"/>
      <w:numPr>
        <w:ilvl w:val="5"/>
        <w:numId w:val="1"/>
      </w:numPr>
      <w:spacing w:before="240" w:after="60"/>
      <w:jc w:val="both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widowControl w:val="0"/>
      <w:numPr>
        <w:ilvl w:val="6"/>
        <w:numId w:val="1"/>
      </w:numPr>
      <w:spacing w:before="240" w:after="60"/>
      <w:jc w:val="both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widowControl w:val="0"/>
      <w:numPr>
        <w:ilvl w:val="7"/>
        <w:numId w:val="1"/>
      </w:num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widowControl w:val="0"/>
      <w:numPr>
        <w:ilvl w:val="8"/>
        <w:numId w:val="1"/>
      </w:numPr>
      <w:spacing w:line="240" w:lineRule="atLeast"/>
      <w:jc w:val="both"/>
      <w:outlineLvl w:val="8"/>
    </w:pPr>
    <w:rPr>
      <w:sz w:val="2"/>
      <w:szCs w:val="2"/>
      <w:lang w:val="x-none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pPr>
      <w:widowControl w:val="0"/>
      <w:tabs>
        <w:tab w:val="center" w:pos="4536"/>
        <w:tab w:val="right" w:pos="9072"/>
      </w:tabs>
      <w:jc w:val="both"/>
    </w:pPr>
  </w:style>
  <w:style w:type="character" w:styleId="Numrodepage">
    <w:name w:val="page number"/>
    <w:rPr>
      <w:sz w:val="20"/>
      <w:szCs w:val="20"/>
    </w:rPr>
  </w:style>
  <w:style w:type="paragraph" w:styleId="En-tte">
    <w:name w:val="header"/>
    <w:basedOn w:val="Normal"/>
    <w:pPr>
      <w:widowControl w:val="0"/>
      <w:tabs>
        <w:tab w:val="center" w:pos="4536"/>
        <w:tab w:val="right" w:pos="9072"/>
      </w:tabs>
      <w:jc w:val="both"/>
    </w:pPr>
  </w:style>
  <w:style w:type="paragraph" w:styleId="Retraitcorpsdetexte2">
    <w:name w:val="Body Text Indent 2"/>
    <w:basedOn w:val="Normal"/>
    <w:pPr>
      <w:widowControl w:val="0"/>
      <w:ind w:left="432"/>
      <w:jc w:val="both"/>
    </w:pPr>
    <w:rPr>
      <w:rFonts w:ascii="Arial" w:hAnsi="Arial" w:cs="Arial"/>
      <w:sz w:val="20"/>
      <w:szCs w:val="20"/>
    </w:rPr>
  </w:style>
  <w:style w:type="paragraph" w:styleId="Corpsdetexte2">
    <w:name w:val="Body Text 2"/>
    <w:basedOn w:val="Normal"/>
    <w:pPr>
      <w:widowControl w:val="0"/>
      <w:jc w:val="both"/>
    </w:pPr>
    <w:rPr>
      <w:rFonts w:ascii="Arial" w:hAnsi="Arial" w:cs="Arial"/>
    </w:rPr>
  </w:style>
  <w:style w:type="paragraph" w:styleId="Retraitcorpsdetexte">
    <w:name w:val="Body Text Indent"/>
    <w:basedOn w:val="Normal"/>
    <w:pPr>
      <w:keepNext/>
      <w:ind w:left="567" w:hanging="567"/>
      <w:jc w:val="both"/>
    </w:pPr>
  </w:style>
  <w:style w:type="paragraph" w:styleId="Retraitcorpsdetexte3">
    <w:name w:val="Body Text Indent 3"/>
    <w:basedOn w:val="Normal"/>
    <w:pPr>
      <w:ind w:left="567"/>
      <w:jc w:val="both"/>
    </w:pPr>
  </w:style>
  <w:style w:type="paragraph" w:customStyle="1" w:styleId="DocID">
    <w:name w:val="DocID"/>
    <w:basedOn w:val="Normal"/>
    <w:next w:val="Normal"/>
    <w:autoRedefine/>
    <w:rsid w:val="00BC24F6"/>
    <w:pPr>
      <w:pBdr>
        <w:top w:val="single" w:sz="4" w:space="1" w:color="auto"/>
      </w:pBdr>
    </w:pPr>
    <w:rPr>
      <w:snapToGrid w:val="0"/>
      <w:sz w:val="16"/>
    </w:rPr>
  </w:style>
  <w:style w:type="character" w:customStyle="1" w:styleId="DocIDDate">
    <w:name w:val="DocIDDate"/>
    <w:rsid w:val="00BC24F6"/>
    <w:rPr>
      <w:rFonts w:ascii="Times New Roman" w:hAnsi="Times New Roman" w:cs="Times New Roman"/>
      <w:b w:val="0"/>
      <w:vanish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A8CAD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5C7DB-E516-43DA-A8FB-6270A4C72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1062</Words>
  <Characters>5953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Convention de mise à disposition d'informations médiclales</vt:lpstr>
    </vt:vector>
  </TitlesOfParts>
  <Company>Salans Hertzfeld &amp; Heilbronn</Company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Convention de mise à disposition d'informations médiclales</dc:title>
  <dc:creator>Gioux Pierre</dc:creator>
  <cp:lastModifiedBy>Lexmedia</cp:lastModifiedBy>
  <cp:revision>2</cp:revision>
  <cp:lastPrinted>2000-12-18T10:22:00Z</cp:lastPrinted>
  <dcterms:created xsi:type="dcterms:W3CDTF">2015-12-14T11:27:00Z</dcterms:created>
  <dcterms:modified xsi:type="dcterms:W3CDTF">2015-12-14T11:27:00Z</dcterms:modified>
</cp:coreProperties>
</file>